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777F" w14:textId="7151207D" w:rsidR="00FE0611" w:rsidRDefault="00E45DE6">
      <w:pPr>
        <w:spacing w:line="240" w:lineRule="auto"/>
        <w:ind w:left="-1140" w:right="-225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830E41" wp14:editId="623DEED7">
            <wp:simplePos x="0" y="0"/>
            <wp:positionH relativeFrom="column">
              <wp:posOffset>-1079500</wp:posOffset>
            </wp:positionH>
            <wp:positionV relativeFrom="paragraph">
              <wp:posOffset>-757555</wp:posOffset>
            </wp:positionV>
            <wp:extent cx="7772400" cy="10267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BB5">
        <w:rPr>
          <w:rFonts w:ascii="Times New Roman" w:hAnsi="Times New Roman"/>
          <w:b/>
          <w:sz w:val="32"/>
        </w:rPr>
        <w:t xml:space="preserve">Образовательное мероприятие по художественно- эстетическому </w:t>
      </w:r>
      <w:proofErr w:type="gramStart"/>
      <w:r w:rsidR="00D27BB5">
        <w:rPr>
          <w:rFonts w:ascii="Times New Roman" w:hAnsi="Times New Roman"/>
          <w:b/>
          <w:sz w:val="32"/>
        </w:rPr>
        <w:t>развитию  для</w:t>
      </w:r>
      <w:proofErr w:type="gramEnd"/>
      <w:r w:rsidR="00D27BB5">
        <w:rPr>
          <w:rFonts w:ascii="Times New Roman" w:hAnsi="Times New Roman"/>
          <w:b/>
          <w:sz w:val="32"/>
        </w:rPr>
        <w:t xml:space="preserve"> детей младшего возраста.</w:t>
      </w:r>
    </w:p>
    <w:p w14:paraId="25C9F976" w14:textId="66CA133E" w:rsidR="00FE0611" w:rsidRDefault="00D27BB5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u w:val="single"/>
        </w:rPr>
        <w:t>Приветствие</w:t>
      </w:r>
      <w:proofErr w:type="gramStart"/>
      <w:r>
        <w:rPr>
          <w:rFonts w:ascii="Times New Roman" w:hAnsi="Times New Roman"/>
          <w:b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Слышится</w:t>
      </w:r>
      <w:proofErr w:type="gramEnd"/>
      <w:r>
        <w:rPr>
          <w:rFonts w:ascii="Times New Roman" w:hAnsi="Times New Roman"/>
          <w:sz w:val="28"/>
        </w:rPr>
        <w:t xml:space="preserve"> звук в дверь. Появляется кукла-девочка. Говорит, что у неё хорошее настроение. Здоровается с детьми по-разному: тихо, громко, ласково, сердито. Поёт песенку "Доброе утро" (на одном звуке). Дети повторяют. </w:t>
      </w:r>
      <w:r>
        <w:rPr>
          <w:rFonts w:ascii="Times New Roman" w:hAnsi="Times New Roman"/>
          <w:i/>
          <w:sz w:val="28"/>
        </w:rPr>
        <w:t>(Способствует развитию интонационного и тембрового слуха, чувства ритма, и умение интонировать на одном звуке)</w:t>
      </w:r>
      <w:r w:rsidR="000C5183" w:rsidRPr="000C5183">
        <w:t xml:space="preserve"> </w:t>
      </w:r>
    </w:p>
    <w:p w14:paraId="5073F1CB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Кукла радуется, что пришла весна, ярче стало светить солнышко, звонче петь птички, и всем хочется веселиться и плясать!</w:t>
      </w:r>
    </w:p>
    <w:p w14:paraId="0B0FCEFE" w14:textId="7D26E7D2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Музыкально-ритмические движения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 композицию </w:t>
      </w:r>
      <w:r>
        <w:rPr>
          <w:rFonts w:ascii="Times New Roman" w:hAnsi="Times New Roman"/>
          <w:b/>
          <w:sz w:val="28"/>
        </w:rPr>
        <w:t xml:space="preserve">"Да-да-да!". Музыка </w:t>
      </w:r>
      <w:proofErr w:type="spellStart"/>
      <w:r>
        <w:rPr>
          <w:rFonts w:ascii="Times New Roman" w:hAnsi="Times New Roman"/>
          <w:b/>
          <w:sz w:val="28"/>
        </w:rPr>
        <w:t>Е.Тиличеевой</w:t>
      </w:r>
      <w:proofErr w:type="spellEnd"/>
    </w:p>
    <w:p w14:paraId="78849C5E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Кукла принесла нам разноцветные ленточки.</w:t>
      </w:r>
    </w:p>
    <w:p w14:paraId="126FC7E6" w14:textId="6CFDAFA2" w:rsidR="00FE0611" w:rsidRDefault="00D27BB5" w:rsidP="003C5F3B">
      <w:pPr>
        <w:tabs>
          <w:tab w:val="right" w:pos="9915"/>
        </w:tabs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Упражнение с лентами. Болгарская народная мелодия.</w:t>
      </w:r>
    </w:p>
    <w:p w14:paraId="65547EDF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Раздаю всем ленточки, по одной в каждую руку. Учу детей выполнять различные маховые движения руками. С окончанием упражнения предлагаю детям энергично помахать ленточками над головой -"Салют". (Руки детей должны быть мягкими и расслабленными).</w:t>
      </w:r>
    </w:p>
    <w:p w14:paraId="75941351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Развитие чувства ритма и музицирование:</w:t>
      </w:r>
    </w:p>
    <w:p w14:paraId="4CB5F041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Принести нарисованное на листе бумаги солнышко, у которого нет лучиков. Дать детям ниточки разной длины, предложить сделать солнышку лучики и пропеть песенку своего лучика. Дети делают это все вместе.</w:t>
      </w:r>
    </w:p>
    <w:p w14:paraId="7ACEC1C1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Слушание музыки:</w:t>
      </w:r>
    </w:p>
    <w:p w14:paraId="68EC08A4" w14:textId="5B47CA64" w:rsidR="00FE0611" w:rsidRDefault="00D27BB5" w:rsidP="003C5F3B">
      <w:pPr>
        <w:tabs>
          <w:tab w:val="left" w:pos="7890"/>
        </w:tabs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"Резвушка" Музыка В. Волкова</w:t>
      </w:r>
      <w:r w:rsidR="003C5F3B">
        <w:rPr>
          <w:rFonts w:ascii="Times New Roman" w:hAnsi="Times New Roman"/>
          <w:b/>
          <w:sz w:val="28"/>
        </w:rPr>
        <w:tab/>
      </w:r>
    </w:p>
    <w:p w14:paraId="42145B69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Сыграть детям пьесу. Объяснить значение слова "резвушка". Сказать, что девочке очень весело, она резвится. Музыка весёлая, радостная, так и хочется попрыгать под неё. </w:t>
      </w:r>
      <w:r>
        <w:rPr>
          <w:rFonts w:ascii="Times New Roman" w:hAnsi="Times New Roman"/>
          <w:i/>
          <w:sz w:val="28"/>
        </w:rPr>
        <w:t>(Развивается эмоциональная отзывчивость на весёлый характер пьесы)</w:t>
      </w:r>
    </w:p>
    <w:p w14:paraId="2203B133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Распевание, пение:</w:t>
      </w:r>
    </w:p>
    <w:p w14:paraId="02B1B425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"Есть у солнышка друзья" Музыка Е. </w:t>
      </w:r>
      <w:proofErr w:type="spellStart"/>
      <w:r>
        <w:rPr>
          <w:rFonts w:ascii="Times New Roman" w:hAnsi="Times New Roman"/>
          <w:b/>
          <w:sz w:val="28"/>
        </w:rPr>
        <w:t>Теличеевой</w:t>
      </w:r>
      <w:proofErr w:type="spellEnd"/>
    </w:p>
    <w:p w14:paraId="76588EE9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Спеть детям песню, </w:t>
      </w:r>
      <w:proofErr w:type="gramStart"/>
      <w:r>
        <w:rPr>
          <w:rFonts w:ascii="Times New Roman" w:hAnsi="Times New Roman"/>
          <w:sz w:val="28"/>
        </w:rPr>
        <w:t>рассказать</w:t>
      </w:r>
      <w:proofErr w:type="gramEnd"/>
      <w:r>
        <w:rPr>
          <w:rFonts w:ascii="Times New Roman" w:hAnsi="Times New Roman"/>
          <w:sz w:val="28"/>
        </w:rPr>
        <w:t xml:space="preserve"> о чем поётся в песне. Предложить детям несколько раз сказать ласковым голосом "солнышко". Я проговариваю это слово вместе с детьми.                                       Предложить детям позвать петушка. Появляется петушок и звонко поёт песенку "Кукареку". Спеть песенку еще раз</w:t>
      </w:r>
    </w:p>
    <w:p w14:paraId="3E6F6593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"Петушок" Русская народная прибаутка</w:t>
      </w:r>
    </w:p>
    <w:p w14:paraId="52989C95" w14:textId="12090101" w:rsidR="00FE0611" w:rsidRDefault="00E45DE6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485B50" wp14:editId="49780B32">
            <wp:simplePos x="0" y="0"/>
            <wp:positionH relativeFrom="column">
              <wp:posOffset>-1079500</wp:posOffset>
            </wp:positionH>
            <wp:positionV relativeFrom="paragraph">
              <wp:posOffset>-719455</wp:posOffset>
            </wp:positionV>
            <wp:extent cx="7772400" cy="10048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BB5">
        <w:rPr>
          <w:rFonts w:ascii="Times New Roman" w:hAnsi="Times New Roman"/>
          <w:sz w:val="28"/>
        </w:rPr>
        <w:t xml:space="preserve">В заключение всем весело прокукарекать и "помахать" крылышками.  </w:t>
      </w:r>
      <w:r w:rsidR="00D27BB5">
        <w:rPr>
          <w:rFonts w:ascii="Times New Roman" w:hAnsi="Times New Roman"/>
          <w:i/>
          <w:sz w:val="28"/>
        </w:rPr>
        <w:t>(Приучаю к протяжному пению).</w:t>
      </w:r>
    </w:p>
    <w:p w14:paraId="43BBD459" w14:textId="3A4C092E" w:rsidR="00FE0611" w:rsidRDefault="00D27BB5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"Маша и каша" Музыка </w:t>
      </w:r>
      <w:proofErr w:type="spellStart"/>
      <w:r>
        <w:rPr>
          <w:rFonts w:ascii="Times New Roman" w:hAnsi="Times New Roman"/>
          <w:b/>
          <w:sz w:val="28"/>
        </w:rPr>
        <w:t>Т.Назаровой</w:t>
      </w:r>
      <w:proofErr w:type="spellEnd"/>
    </w:p>
    <w:p w14:paraId="17CE3A78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Посадить куклу перед детьми и спеть для неё эту песню. Кукла хвалит детей и приглашает потанцевать.</w:t>
      </w:r>
    </w:p>
    <w:p w14:paraId="5DA5C2CB" w14:textId="157EF0BE" w:rsidR="00FE0611" w:rsidRDefault="00D27BB5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Пляска:</w:t>
      </w:r>
      <w:r w:rsidR="000C5183" w:rsidRPr="000C5183">
        <w:t xml:space="preserve"> </w:t>
      </w:r>
    </w:p>
    <w:p w14:paraId="3B2EBE3D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"Поссорились-помирились" Музыка </w:t>
      </w:r>
      <w:proofErr w:type="spellStart"/>
      <w:r>
        <w:rPr>
          <w:rFonts w:ascii="Times New Roman" w:hAnsi="Times New Roman"/>
          <w:b/>
          <w:sz w:val="28"/>
        </w:rPr>
        <w:t>Т.Вилькорейской</w:t>
      </w:r>
      <w:proofErr w:type="spellEnd"/>
    </w:p>
    <w:p w14:paraId="0B44F17F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 окончанием танца предложить обнять своего дружочка </w:t>
      </w:r>
      <w:r>
        <w:rPr>
          <w:rFonts w:ascii="Times New Roman" w:hAnsi="Times New Roman"/>
          <w:i/>
          <w:sz w:val="28"/>
        </w:rPr>
        <w:t>(Приучаю детей самостоятельно менять движение в соответствии с изменением характера в музыки)</w:t>
      </w:r>
    </w:p>
    <w:p w14:paraId="6EF1459D" w14:textId="77777777" w:rsidR="00FE0611" w:rsidRDefault="00D27BB5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Кукла и петушок прощаются с детьми</w:t>
      </w:r>
    </w:p>
    <w:p w14:paraId="390885E1" w14:textId="77777777" w:rsidR="00FE0611" w:rsidRDefault="00FE0611">
      <w:pPr>
        <w:spacing w:line="240" w:lineRule="auto"/>
        <w:ind w:left="-1140" w:right="-225"/>
        <w:rPr>
          <w:rFonts w:ascii="Times New Roman" w:hAnsi="Times New Roman"/>
          <w:sz w:val="28"/>
        </w:rPr>
      </w:pPr>
    </w:p>
    <w:sectPr w:rsidR="00FE061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611"/>
    <w:rsid w:val="000C5183"/>
    <w:rsid w:val="000D182F"/>
    <w:rsid w:val="003C5F3B"/>
    <w:rsid w:val="00D27BB5"/>
    <w:rsid w:val="00E45DE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64C"/>
  <w15:docId w15:val="{8DD60116-E2F7-4420-9505-0F0FDE4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dcterms:created xsi:type="dcterms:W3CDTF">2021-12-20T08:52:00Z</dcterms:created>
  <dcterms:modified xsi:type="dcterms:W3CDTF">2021-12-20T09:45:00Z</dcterms:modified>
</cp:coreProperties>
</file>