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C9" w:rsidRDefault="00262A03" w:rsidP="00265EC9">
      <w:pPr>
        <w:spacing w:line="240" w:lineRule="auto"/>
        <w:jc w:val="right"/>
        <w:rPr>
          <w:rFonts w:ascii="Times New Roman" w:hAnsi="Times New Roman"/>
          <w:sz w:val="28"/>
        </w:rPr>
      </w:pPr>
      <w:r>
        <w:rPr>
          <w:rFonts w:ascii="Times New Roman" w:hAnsi="Times New Roman"/>
          <w:noProof/>
          <w:sz w:val="28"/>
        </w:rPr>
        <w:drawing>
          <wp:anchor distT="0" distB="0" distL="114300" distR="114300" simplePos="0" relativeHeight="251658240" behindDoc="1" locked="0" layoutInCell="1" allowOverlap="1">
            <wp:simplePos x="0" y="0"/>
            <wp:positionH relativeFrom="column">
              <wp:posOffset>-1339865</wp:posOffset>
            </wp:positionH>
            <wp:positionV relativeFrom="paragraph">
              <wp:posOffset>-731241</wp:posOffset>
            </wp:positionV>
            <wp:extent cx="7884475" cy="10727473"/>
            <wp:effectExtent l="19050" t="0" r="2225" b="0"/>
            <wp:wrapNone/>
            <wp:docPr id="1" name="Рисунок 1" descr="F:\Руслан\давайте познакомимся\руслан давайте познакомимся\1618609867_23-phonoteka_org-p-fon-noti-dlya-fotoshop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услан\давайте познакомимся\руслан давайте познакомимся\1618609867_23-phonoteka_org-p-fon-noti-dlya-fotoshopa-28.jpg"/>
                    <pic:cNvPicPr>
                      <a:picLocks noChangeAspect="1" noChangeArrowheads="1"/>
                    </pic:cNvPicPr>
                  </pic:nvPicPr>
                  <pic:blipFill>
                    <a:blip r:embed="rId4"/>
                    <a:srcRect/>
                    <a:stretch>
                      <a:fillRect/>
                    </a:stretch>
                  </pic:blipFill>
                  <pic:spPr bwMode="auto">
                    <a:xfrm>
                      <a:off x="0" y="0"/>
                      <a:ext cx="7892075" cy="10737814"/>
                    </a:xfrm>
                    <a:prstGeom prst="rect">
                      <a:avLst/>
                    </a:prstGeom>
                    <a:noFill/>
                    <a:ln w="9525">
                      <a:noFill/>
                      <a:miter lim="800000"/>
                      <a:headEnd/>
                      <a:tailEnd/>
                    </a:ln>
                  </pic:spPr>
                </pic:pic>
              </a:graphicData>
            </a:graphic>
          </wp:anchor>
        </w:drawing>
      </w:r>
      <w:r w:rsidR="00265EC9">
        <w:rPr>
          <w:rFonts w:ascii="Times New Roman" w:hAnsi="Times New Roman"/>
          <w:sz w:val="28"/>
        </w:rPr>
        <w:t>"Музыкальное воспитание — это не воспитание музыканта, а прежде всего воспитание человека"</w:t>
      </w:r>
    </w:p>
    <w:p w:rsidR="00265EC9" w:rsidRDefault="00265EC9" w:rsidP="00265EC9">
      <w:pPr>
        <w:spacing w:line="240" w:lineRule="auto"/>
        <w:jc w:val="right"/>
        <w:rPr>
          <w:rFonts w:ascii="Times New Roman" w:hAnsi="Times New Roman"/>
          <w:sz w:val="28"/>
        </w:rPr>
      </w:pPr>
      <w:r>
        <w:rPr>
          <w:rFonts w:ascii="Times New Roman" w:hAnsi="Times New Roman"/>
          <w:sz w:val="28"/>
        </w:rPr>
        <w:t>В.А.Сухомлинский</w:t>
      </w:r>
    </w:p>
    <w:p w:rsidR="00265EC9" w:rsidRDefault="00265EC9" w:rsidP="00265EC9">
      <w:pPr>
        <w:spacing w:line="360" w:lineRule="auto"/>
        <w:jc w:val="right"/>
        <w:rPr>
          <w:rFonts w:ascii="Times New Roman" w:hAnsi="Times New Roman"/>
          <w:sz w:val="28"/>
        </w:rPr>
      </w:pPr>
    </w:p>
    <w:p w:rsidR="00265EC9" w:rsidRDefault="00265EC9" w:rsidP="00265EC9">
      <w:pPr>
        <w:spacing w:after="240" w:line="240" w:lineRule="auto"/>
        <w:jc w:val="both"/>
        <w:rPr>
          <w:rFonts w:ascii="Times New Roman" w:hAnsi="Times New Roman"/>
          <w:sz w:val="28"/>
        </w:rPr>
      </w:pPr>
      <w:r>
        <w:rPr>
          <w:rFonts w:ascii="Times New Roman" w:hAnsi="Times New Roman"/>
          <w:sz w:val="28"/>
        </w:rPr>
        <w:t xml:space="preserve">Как вы думаете, способны ли вы прожить без музыки? Не сможете. Ведь людей, исключивших из своей жизни музыку практически, не существует. Он окружает нас повсюду. Без её воздействия невозможно представить внутренний мир человека. После утреннего пробуждения и перед сном нас постоянно окружает музыка.                                                                           </w:t>
      </w:r>
    </w:p>
    <w:p w:rsidR="00265EC9" w:rsidRDefault="00265EC9" w:rsidP="00265EC9">
      <w:pPr>
        <w:spacing w:after="240" w:line="240" w:lineRule="auto"/>
        <w:jc w:val="both"/>
        <w:rPr>
          <w:rFonts w:ascii="Times New Roman" w:hAnsi="Times New Roman"/>
          <w:sz w:val="28"/>
        </w:rPr>
      </w:pPr>
      <w:r>
        <w:rPr>
          <w:rFonts w:ascii="Times New Roman" w:hAnsi="Times New Roman"/>
          <w:sz w:val="28"/>
        </w:rPr>
        <w:t xml:space="preserve"> Как говорил В.А.Сухомлинский: "Без музыкального воспитания невозможно полноценное воспитание ребёнка" Чем раньше музыка войдет в жизнь ребёнка, тем крепче она займет место в его жизни. Первые и очень важные музыкальные впечатления у ребенка связаны с материнским пением, так как мама поёт самые душевные и нежные песни.                                                              Самый благоприятный период для музыкального воспитания у ребёнка, является дошкольный период. Именно в это время ребёнок не способен выразить свои мысли, однако его состояние души можно проследить по интонации, движениям, игре на музыкальных инструментах. Основа в работе с дошколятами - взаимопонимание между ребёнком и педагогом. Если есть плотная нить доверия и любви - ребёнок почувствует и полюбит красоту музыки,</w:t>
      </w:r>
      <w:r w:rsidR="00BC3E21">
        <w:rPr>
          <w:rFonts w:ascii="Times New Roman" w:hAnsi="Times New Roman"/>
          <w:sz w:val="28"/>
        </w:rPr>
        <w:t xml:space="preserve"> </w:t>
      </w:r>
      <w:r>
        <w:rPr>
          <w:rFonts w:ascii="Times New Roman" w:hAnsi="Times New Roman"/>
          <w:sz w:val="28"/>
        </w:rPr>
        <w:t xml:space="preserve">выразительность движений.                                                                         </w:t>
      </w:r>
    </w:p>
    <w:p w:rsidR="00265EC9" w:rsidRPr="00262A03" w:rsidRDefault="00262A03" w:rsidP="00265EC9">
      <w:pPr>
        <w:spacing w:after="240" w:line="240" w:lineRule="auto"/>
        <w:jc w:val="both"/>
        <w:rPr>
          <w:rFonts w:ascii="Times New Roman" w:hAnsi="Times New Roman" w:cs="Times New Roman"/>
          <w:sz w:val="28"/>
          <w:szCs w:val="28"/>
        </w:rPr>
      </w:pPr>
      <w:r>
        <w:rPr>
          <w:rFonts w:ascii="Times New Roman" w:hAnsi="Times New Roman"/>
          <w:noProof/>
          <w:sz w:val="28"/>
        </w:rPr>
        <w:drawing>
          <wp:anchor distT="0" distB="0" distL="114300" distR="114300" simplePos="0" relativeHeight="251660288" behindDoc="1" locked="0" layoutInCell="1" allowOverlap="1">
            <wp:simplePos x="0" y="0"/>
            <wp:positionH relativeFrom="column">
              <wp:posOffset>-1083310</wp:posOffset>
            </wp:positionH>
            <wp:positionV relativeFrom="paragraph">
              <wp:posOffset>5026025</wp:posOffset>
            </wp:positionV>
            <wp:extent cx="7593965" cy="10622915"/>
            <wp:effectExtent l="19050" t="0" r="6985" b="0"/>
            <wp:wrapNone/>
            <wp:docPr id="6" name="Рисунок 5" descr="F:\Руслан\давайте познакомимся\руслан давайте познакомимся\1618609867_23-phonoteka_org-p-fon-noti-dlya-fotoshop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услан\давайте познакомимся\руслан давайте познакомимся\1618609867_23-phonoteka_org-p-fon-noti-dlya-fotoshopa-28.jpg"/>
                    <pic:cNvPicPr>
                      <a:picLocks noChangeAspect="1" noChangeArrowheads="1"/>
                    </pic:cNvPicPr>
                  </pic:nvPicPr>
                  <pic:blipFill>
                    <a:blip r:embed="rId4"/>
                    <a:srcRect/>
                    <a:stretch>
                      <a:fillRect/>
                    </a:stretch>
                  </pic:blipFill>
                  <pic:spPr bwMode="auto">
                    <a:xfrm>
                      <a:off x="0" y="0"/>
                      <a:ext cx="7593965" cy="10622915"/>
                    </a:xfrm>
                    <a:prstGeom prst="rect">
                      <a:avLst/>
                    </a:prstGeom>
                    <a:noFill/>
                    <a:ln w="9525">
                      <a:noFill/>
                      <a:miter lim="800000"/>
                      <a:headEnd/>
                      <a:tailEnd/>
                    </a:ln>
                  </pic:spPr>
                </pic:pic>
              </a:graphicData>
            </a:graphic>
          </wp:anchor>
        </w:drawing>
      </w:r>
      <w:r>
        <w:rPr>
          <w:rFonts w:ascii="Times New Roman" w:hAnsi="Times New Roman"/>
          <w:noProof/>
          <w:sz w:val="28"/>
        </w:rPr>
        <w:drawing>
          <wp:anchor distT="0" distB="0" distL="114300" distR="114300" simplePos="0" relativeHeight="251659264" behindDoc="1" locked="0" layoutInCell="1" allowOverlap="1">
            <wp:simplePos x="0" y="0"/>
            <wp:positionH relativeFrom="column">
              <wp:posOffset>20320</wp:posOffset>
            </wp:positionH>
            <wp:positionV relativeFrom="paragraph">
              <wp:posOffset>5026025</wp:posOffset>
            </wp:positionV>
            <wp:extent cx="5943600" cy="7794625"/>
            <wp:effectExtent l="19050" t="0" r="0" b="0"/>
            <wp:wrapNone/>
            <wp:docPr id="2" name="Рисунок 2" descr="F:\Руслан\давайте познакомимся\руслан давайте познакомимся\1618609867_23-phonoteka_org-p-fon-noti-dlya-fotoshop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услан\давайте познакомимся\руслан давайте познакомимся\1618609867_23-phonoteka_org-p-fon-noti-dlya-fotoshopa-28.jpg"/>
                    <pic:cNvPicPr>
                      <a:picLocks noChangeAspect="1" noChangeArrowheads="1"/>
                    </pic:cNvPicPr>
                  </pic:nvPicPr>
                  <pic:blipFill>
                    <a:blip r:embed="rId4"/>
                    <a:srcRect/>
                    <a:stretch>
                      <a:fillRect/>
                    </a:stretch>
                  </pic:blipFill>
                  <pic:spPr bwMode="auto">
                    <a:xfrm>
                      <a:off x="0" y="0"/>
                      <a:ext cx="5943600" cy="7794625"/>
                    </a:xfrm>
                    <a:prstGeom prst="rect">
                      <a:avLst/>
                    </a:prstGeom>
                    <a:noFill/>
                    <a:ln w="9525">
                      <a:noFill/>
                      <a:miter lim="800000"/>
                      <a:headEnd/>
                      <a:tailEnd/>
                    </a:ln>
                  </pic:spPr>
                </pic:pic>
              </a:graphicData>
            </a:graphic>
          </wp:anchor>
        </w:drawing>
      </w:r>
      <w:r w:rsidR="00265EC9">
        <w:rPr>
          <w:rFonts w:ascii="Times New Roman" w:hAnsi="Times New Roman"/>
          <w:sz w:val="28"/>
        </w:rPr>
        <w:t xml:space="preserve">Я считаю, что любовь к музыке у ребёнка нужно прививать с детства, как к классической, так и к качественной части современных произведений. В особенности к музыке своего народа. </w:t>
      </w:r>
      <w:r w:rsidR="00265EC9" w:rsidRPr="00262A03">
        <w:rPr>
          <w:rFonts w:ascii="Times New Roman" w:hAnsi="Times New Roman" w:cs="Times New Roman"/>
          <w:sz w:val="28"/>
          <w:szCs w:val="28"/>
        </w:rPr>
        <w:t>Музыка является действенным средством эмоциональной коррекции, т.е. помогает детям найти и принять нужное эмоциональное состояние. Она влияет на ритм сердца и дыхания: гармонические созвучия и повторения знакомых музыкальных фраз замедляют пульс, делают дыхание более глубоким и равномерным; диссонансы, напротив, требуют напряженного вслушивания, ускоряют пульс и частоту дыхания.</w:t>
      </w:r>
      <w:r>
        <w:rPr>
          <w:rFonts w:ascii="Times New Roman" w:hAnsi="Times New Roman" w:cs="Times New Roman"/>
          <w:sz w:val="28"/>
          <w:szCs w:val="28"/>
        </w:rPr>
        <w:t xml:space="preserve"> </w:t>
      </w:r>
      <w:r w:rsidR="00265EC9" w:rsidRPr="00262A03">
        <w:rPr>
          <w:rFonts w:ascii="Times New Roman" w:hAnsi="Times New Roman" w:cs="Times New Roman"/>
          <w:sz w:val="28"/>
          <w:szCs w:val="28"/>
        </w:rPr>
        <w:t>Благодаря музыкальным занятиям, где обязательно присутствуют все виды музыкальной деятельности: слушание, пение, музыкально-</w:t>
      </w:r>
      <w:proofErr w:type="gramStart"/>
      <w:r w:rsidR="00265EC9" w:rsidRPr="00262A03">
        <w:rPr>
          <w:rFonts w:ascii="Times New Roman" w:hAnsi="Times New Roman" w:cs="Times New Roman"/>
          <w:sz w:val="28"/>
          <w:szCs w:val="28"/>
        </w:rPr>
        <w:t>ритмические движения</w:t>
      </w:r>
      <w:proofErr w:type="gramEnd"/>
      <w:r w:rsidR="00265EC9" w:rsidRPr="00262A03">
        <w:rPr>
          <w:rFonts w:ascii="Times New Roman" w:hAnsi="Times New Roman" w:cs="Times New Roman"/>
          <w:sz w:val="28"/>
          <w:szCs w:val="28"/>
        </w:rPr>
        <w:t xml:space="preserve">, игры, инсценировки, игра на детских музыкальных инструментах, творчество и т.д., дети получают различные знания, умения и навыки. У ребят развивается слух, чувство ритма, певческие и танцевальные навыки, раскрываются исполнительские возможности. Занятие стараюсь строить так, чтобы каждый ребёнок испытывал ощущение удовлетворённости и удовольствия от выполнения разнообразных видов музыкальной деятельности, </w:t>
      </w:r>
      <w:proofErr w:type="spellStart"/>
      <w:r w:rsidR="00265EC9" w:rsidRPr="00262A03">
        <w:rPr>
          <w:rFonts w:ascii="Times New Roman" w:hAnsi="Times New Roman" w:cs="Times New Roman"/>
          <w:sz w:val="28"/>
          <w:szCs w:val="28"/>
        </w:rPr>
        <w:t>самоутвер</w:t>
      </w:r>
      <w:r>
        <w:rPr>
          <w:rFonts w:ascii="Times New Roman" w:hAnsi="Times New Roman" w:cs="Times New Roman"/>
          <w:sz w:val="28"/>
          <w:szCs w:val="28"/>
        </w:rPr>
        <w:t>ждался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учился творчески мыслит</w:t>
      </w:r>
      <w:proofErr w:type="gramEnd"/>
      <w:r w:rsidRPr="00262A03">
        <w:rPr>
          <w:rFonts w:ascii="Times New Roman" w:hAnsi="Times New Roman" w:cs="Times New Roman"/>
          <w:sz w:val="28"/>
          <w:szCs w:val="28"/>
        </w:rPr>
        <w:t>.</w:t>
      </w:r>
      <w:r>
        <w:rPr>
          <w:rFonts w:ascii="Times New Roman" w:hAnsi="Times New Roman" w:cs="Times New Roman"/>
          <w:sz w:val="28"/>
          <w:szCs w:val="28"/>
        </w:rPr>
        <w:t xml:space="preserve"> </w:t>
      </w:r>
      <w:r w:rsidRPr="00262A03">
        <w:rPr>
          <w:rFonts w:ascii="Times New Roman" w:hAnsi="Times New Roman" w:cs="Times New Roman"/>
          <w:sz w:val="28"/>
          <w:szCs w:val="28"/>
        </w:rPr>
        <w:t>Дети - как живительный источник, дающий</w:t>
      </w:r>
      <w:r>
        <w:rPr>
          <w:rFonts w:ascii="Times New Roman" w:hAnsi="Times New Roman" w:cs="Times New Roman"/>
          <w:sz w:val="28"/>
          <w:szCs w:val="28"/>
        </w:rPr>
        <w:t xml:space="preserve"> силы и наделяющий оптимизмом. </w:t>
      </w:r>
      <w:r w:rsidRPr="00262A03">
        <w:rPr>
          <w:rFonts w:ascii="Times New Roman" w:hAnsi="Times New Roman" w:cs="Times New Roman"/>
          <w:sz w:val="28"/>
          <w:szCs w:val="28"/>
        </w:rPr>
        <w:t xml:space="preserve">Для меня важно не просто сделать детей счастливыми, но и научить их, как можно </w:t>
      </w:r>
      <w:proofErr w:type="gramStart"/>
      <w:r w:rsidRPr="00262A03">
        <w:rPr>
          <w:rFonts w:ascii="Times New Roman" w:hAnsi="Times New Roman" w:cs="Times New Roman"/>
          <w:sz w:val="28"/>
          <w:szCs w:val="28"/>
        </w:rPr>
        <w:t>с</w:t>
      </w:r>
      <w:proofErr w:type="gramEnd"/>
      <w:r w:rsidRPr="00262A03">
        <w:rPr>
          <w:rFonts w:ascii="Times New Roman" w:hAnsi="Times New Roman" w:cs="Times New Roman"/>
          <w:noProof/>
          <w:sz w:val="28"/>
          <w:szCs w:val="28"/>
        </w:rPr>
        <w:t xml:space="preserve"> </w:t>
      </w:r>
      <w:proofErr w:type="gramStart"/>
      <w:r w:rsidRPr="00262A03">
        <w:rPr>
          <w:rFonts w:ascii="Times New Roman" w:hAnsi="Times New Roman" w:cs="Times New Roman"/>
          <w:sz w:val="28"/>
          <w:szCs w:val="28"/>
        </w:rPr>
        <w:t>делать</w:t>
      </w:r>
      <w:proofErr w:type="gramEnd"/>
      <w:r w:rsidRPr="00262A03">
        <w:rPr>
          <w:rFonts w:ascii="Times New Roman" w:hAnsi="Times New Roman" w:cs="Times New Roman"/>
          <w:sz w:val="28"/>
          <w:szCs w:val="28"/>
        </w:rPr>
        <w:t xml:space="preserve"> </w:t>
      </w:r>
      <w:r>
        <w:rPr>
          <w:rFonts w:ascii="Times New Roman" w:hAnsi="Times New Roman" w:cs="Times New Roman"/>
          <w:sz w:val="28"/>
          <w:szCs w:val="28"/>
        </w:rPr>
        <w:t>счаст</w:t>
      </w:r>
      <w:r w:rsidRPr="00262A03">
        <w:rPr>
          <w:rFonts w:ascii="Times New Roman" w:hAnsi="Times New Roman" w:cs="Times New Roman"/>
          <w:sz w:val="28"/>
          <w:szCs w:val="28"/>
        </w:rPr>
        <w:t>ливыми других людей</w:t>
      </w:r>
      <w:r w:rsidR="00BC3E21">
        <w:rPr>
          <w:rFonts w:ascii="Times New Roman" w:hAnsi="Times New Roman" w:cs="Times New Roman"/>
          <w:sz w:val="28"/>
          <w:szCs w:val="28"/>
        </w:rPr>
        <w:t>.</w:t>
      </w:r>
    </w:p>
    <w:sectPr w:rsidR="00265EC9" w:rsidRPr="00262A03" w:rsidSect="00262A0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265EC9"/>
    <w:rsid w:val="00033BC3"/>
    <w:rsid w:val="00262A03"/>
    <w:rsid w:val="00265EC9"/>
    <w:rsid w:val="00BC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2021-12-20T10:43:00Z</dcterms:created>
  <dcterms:modified xsi:type="dcterms:W3CDTF">2021-12-20T10:55:00Z</dcterms:modified>
</cp:coreProperties>
</file>